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87E" w:rsidRPr="00CC5913" w:rsidRDefault="00A3687E" w:rsidP="00A36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155A5"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 w:rsidR="000155A5" w:rsidRPr="00CC5913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7A1C87" w:rsidRPr="00CC5913">
        <w:rPr>
          <w:rFonts w:ascii="Times New Roman" w:hAnsi="Times New Roman" w:cs="Times New Roman"/>
          <w:sz w:val="28"/>
          <w:szCs w:val="28"/>
          <w:u w:val="single"/>
        </w:rPr>
        <w:t>Теория литературы</w:t>
      </w:r>
      <w:r w:rsidR="000155A5" w:rsidRPr="00CC5913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A3687E" w:rsidRPr="000155A5" w:rsidRDefault="00A3687E" w:rsidP="00A3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60"/>
        <w:gridCol w:w="7796"/>
      </w:tblGrid>
      <w:tr w:rsidR="00A3687E" w:rsidRPr="00A3687E" w:rsidTr="00D341FA">
        <w:tc>
          <w:tcPr>
            <w:tcW w:w="2660" w:type="dxa"/>
          </w:tcPr>
          <w:p w:rsidR="00A3687E" w:rsidRPr="005742C5" w:rsidRDefault="00A3687E" w:rsidP="00A3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2C5">
              <w:rPr>
                <w:rFonts w:ascii="Times New Roman" w:hAnsi="Times New Roman" w:cs="Times New Roman"/>
                <w:sz w:val="28"/>
                <w:szCs w:val="28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7796" w:type="dxa"/>
          </w:tcPr>
          <w:p w:rsidR="00891D90" w:rsidRPr="005742C5" w:rsidRDefault="00891D90" w:rsidP="0089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C5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программа высшего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ступени</w:t>
            </w:r>
          </w:p>
          <w:p w:rsidR="00515B5D" w:rsidRPr="00743203" w:rsidRDefault="00515B5D" w:rsidP="00015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203">
              <w:rPr>
                <w:rFonts w:ascii="Times New Roman" w:hAnsi="Times New Roman" w:cs="Times New Roman"/>
                <w:i/>
                <w:sz w:val="28"/>
                <w:szCs w:val="28"/>
              </w:rPr>
              <w:t>Специальност</w:t>
            </w:r>
            <w:r w:rsidR="007A1C87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74320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743203" w:rsidRPr="00743203">
              <w:rPr>
                <w:rFonts w:ascii="Times New Roman" w:hAnsi="Times New Roman" w:cs="Times New Roman"/>
                <w:sz w:val="28"/>
                <w:szCs w:val="28"/>
              </w:rPr>
              <w:t>1-02 03 04 Русский язык и литература. Иностранный язык (английский)</w:t>
            </w:r>
          </w:p>
          <w:p w:rsidR="002A21FA" w:rsidRPr="002A21FA" w:rsidRDefault="007A1C87" w:rsidP="000155A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Государственный ко</w:t>
            </w:r>
            <w:r w:rsidR="002A21FA" w:rsidRPr="00743203">
              <w:rPr>
                <w:rFonts w:ascii="Times New Roman" w:hAnsi="Times New Roman" w:cs="Times New Roman"/>
                <w:i/>
                <w:sz w:val="28"/>
                <w:szCs w:val="28"/>
              </w:rPr>
              <w:t>мпонент</w:t>
            </w:r>
            <w:r w:rsidR="002A21F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A3687E" w:rsidRPr="00A3687E" w:rsidTr="00D341FA">
        <w:tc>
          <w:tcPr>
            <w:tcW w:w="2660" w:type="dxa"/>
          </w:tcPr>
          <w:p w:rsidR="00A3687E" w:rsidRPr="005742C5" w:rsidRDefault="00A3687E" w:rsidP="00A3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2C5">
              <w:rPr>
                <w:rFonts w:ascii="Times New Roman" w:hAnsi="Times New Roman" w:cs="Times New Roman"/>
                <w:sz w:val="28"/>
                <w:szCs w:val="28"/>
              </w:rPr>
              <w:t>Краткое содержание</w:t>
            </w:r>
          </w:p>
        </w:tc>
        <w:tc>
          <w:tcPr>
            <w:tcW w:w="7796" w:type="dxa"/>
          </w:tcPr>
          <w:p w:rsidR="007A1C87" w:rsidRPr="00A537DC" w:rsidRDefault="00A537DC" w:rsidP="0061255F">
            <w:pPr>
              <w:ind w:firstLine="70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Введение. Т</w:t>
            </w:r>
            <w:r w:rsidRPr="00A537DC">
              <w:rPr>
                <w:rFonts w:ascii="Times New Roman" w:hAnsi="Times New Roman"/>
                <w:sz w:val="28"/>
                <w:szCs w:val="28"/>
              </w:rPr>
              <w:t>еория литературы как наука. целостный анализ художественного произведения</w:t>
            </w:r>
            <w:r>
              <w:rPr>
                <w:rFonts w:ascii="Times New Roman" w:hAnsi="Times New Roman"/>
                <w:sz w:val="28"/>
                <w:szCs w:val="28"/>
              </w:rPr>
              <w:t>. С</w:t>
            </w:r>
            <w:r w:rsidRPr="00A537DC">
              <w:rPr>
                <w:rFonts w:ascii="Times New Roman" w:hAnsi="Times New Roman"/>
                <w:sz w:val="28"/>
                <w:szCs w:val="28"/>
              </w:rPr>
              <w:t>пециф</w:t>
            </w:r>
            <w:r>
              <w:rPr>
                <w:rFonts w:ascii="Times New Roman" w:hAnsi="Times New Roman"/>
                <w:sz w:val="28"/>
                <w:szCs w:val="28"/>
              </w:rPr>
              <w:t>ика художественной литературы. Л</w:t>
            </w:r>
            <w:r w:rsidRPr="00A537DC">
              <w:rPr>
                <w:rFonts w:ascii="Times New Roman" w:hAnsi="Times New Roman"/>
                <w:sz w:val="28"/>
                <w:szCs w:val="28"/>
              </w:rPr>
              <w:t>итературное произведени</w:t>
            </w:r>
            <w:r>
              <w:rPr>
                <w:rFonts w:ascii="Times New Roman" w:hAnsi="Times New Roman"/>
                <w:sz w:val="28"/>
                <w:szCs w:val="28"/>
              </w:rPr>
              <w:t>е как художественное единство. П</w:t>
            </w:r>
            <w:r w:rsidRPr="00A537DC">
              <w:rPr>
                <w:rFonts w:ascii="Times New Roman" w:hAnsi="Times New Roman"/>
                <w:sz w:val="28"/>
                <w:szCs w:val="28"/>
              </w:rPr>
              <w:t xml:space="preserve">онятие художественного образа.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537DC">
              <w:rPr>
                <w:rFonts w:ascii="Times New Roman" w:hAnsi="Times New Roman"/>
                <w:sz w:val="28"/>
                <w:szCs w:val="28"/>
              </w:rPr>
              <w:t>нализ произведе</w:t>
            </w:r>
            <w:r>
              <w:rPr>
                <w:rFonts w:ascii="Times New Roman" w:hAnsi="Times New Roman"/>
                <w:sz w:val="28"/>
                <w:szCs w:val="28"/>
              </w:rPr>
              <w:t>ния искусства в аспекте стиля. А</w:t>
            </w:r>
            <w:r w:rsidRPr="00A537DC">
              <w:rPr>
                <w:rFonts w:ascii="Times New Roman" w:hAnsi="Times New Roman"/>
                <w:sz w:val="28"/>
                <w:szCs w:val="28"/>
              </w:rPr>
              <w:t>нализ произведения иск</w:t>
            </w:r>
            <w:r>
              <w:rPr>
                <w:rFonts w:ascii="Times New Roman" w:hAnsi="Times New Roman"/>
                <w:sz w:val="28"/>
                <w:szCs w:val="28"/>
              </w:rPr>
              <w:t>усства в аспекте рода и жанра. О</w:t>
            </w:r>
            <w:r w:rsidRPr="00A537DC">
              <w:rPr>
                <w:rFonts w:ascii="Times New Roman" w:hAnsi="Times New Roman"/>
                <w:sz w:val="28"/>
                <w:szCs w:val="28"/>
              </w:rPr>
              <w:t>бщие принципы раз</w:t>
            </w:r>
            <w:r>
              <w:rPr>
                <w:rFonts w:ascii="Times New Roman" w:hAnsi="Times New Roman"/>
                <w:sz w:val="28"/>
                <w:szCs w:val="28"/>
              </w:rPr>
              <w:t>граничения литературных родов. А</w:t>
            </w:r>
            <w:r w:rsidRPr="00A537DC">
              <w:rPr>
                <w:rFonts w:ascii="Times New Roman" w:hAnsi="Times New Roman"/>
                <w:sz w:val="28"/>
                <w:szCs w:val="28"/>
              </w:rPr>
              <w:t>нализ произведения искусства в а</w:t>
            </w:r>
            <w:r>
              <w:rPr>
                <w:rFonts w:ascii="Times New Roman" w:hAnsi="Times New Roman"/>
                <w:sz w:val="28"/>
                <w:szCs w:val="28"/>
              </w:rPr>
              <w:t>спекте художественного метода. О</w:t>
            </w:r>
            <w:r w:rsidRPr="00A537DC">
              <w:rPr>
                <w:rFonts w:ascii="Times New Roman" w:hAnsi="Times New Roman"/>
                <w:sz w:val="28"/>
                <w:szCs w:val="28"/>
              </w:rPr>
              <w:t>бщая характеристика основных методов (систем) изучения художественной литературы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Мифологический метод. Культурно-исторический метод. С</w:t>
            </w:r>
            <w:r w:rsidRPr="00A537DC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авнительно-исторический метод. Психологический метод. Психоаналитический метод. Интуитивистский метод. Формальный метод.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Социо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-генетический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метод. Структурализм. Г</w:t>
            </w:r>
            <w:r w:rsidRPr="00A537DC">
              <w:rPr>
                <w:rFonts w:ascii="Times New Roman" w:hAnsi="Times New Roman"/>
                <w:sz w:val="28"/>
                <w:szCs w:val="28"/>
              </w:rPr>
              <w:t>ерменевтика и рецептивная эстетика</w:t>
            </w:r>
          </w:p>
        </w:tc>
      </w:tr>
      <w:tr w:rsidR="00A3687E" w:rsidRPr="00A3687E" w:rsidTr="00D341FA">
        <w:tc>
          <w:tcPr>
            <w:tcW w:w="2660" w:type="dxa"/>
          </w:tcPr>
          <w:p w:rsidR="00A3687E" w:rsidRPr="005742C5" w:rsidRDefault="00A3687E" w:rsidP="00A3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2C5">
              <w:rPr>
                <w:rFonts w:ascii="Times New Roman" w:hAnsi="Times New Roman" w:cs="Times New Roman"/>
                <w:sz w:val="28"/>
                <w:szCs w:val="28"/>
              </w:rPr>
              <w:t>Формирование компетенции, результаты обучения</w:t>
            </w:r>
          </w:p>
        </w:tc>
        <w:tc>
          <w:tcPr>
            <w:tcW w:w="7796" w:type="dxa"/>
          </w:tcPr>
          <w:p w:rsidR="00665CBD" w:rsidRPr="00665CBD" w:rsidRDefault="00515B5D" w:rsidP="00A3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CBD">
              <w:rPr>
                <w:rFonts w:ascii="Times New Roman" w:hAnsi="Times New Roman" w:cs="Times New Roman"/>
                <w:sz w:val="28"/>
                <w:szCs w:val="28"/>
              </w:rPr>
              <w:t>Базовые профессиональные компетенции:</w:t>
            </w:r>
          </w:p>
          <w:p w:rsidR="00891D90" w:rsidRPr="00891D90" w:rsidRDefault="00891D90" w:rsidP="00A537D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91D90">
              <w:rPr>
                <w:rFonts w:ascii="Times New Roman" w:hAnsi="Times New Roman" w:cs="Times New Roman"/>
                <w:sz w:val="28"/>
                <w:szCs w:val="28"/>
              </w:rPr>
              <w:t>Осуществлять анализ, систематизацию и классификацию базовых литературоведческих понятий и фактов</w:t>
            </w:r>
          </w:p>
        </w:tc>
      </w:tr>
      <w:tr w:rsidR="00A3687E" w:rsidRPr="00A3687E" w:rsidTr="00D341FA">
        <w:tc>
          <w:tcPr>
            <w:tcW w:w="2660" w:type="dxa"/>
          </w:tcPr>
          <w:p w:rsidR="00A3687E" w:rsidRPr="005742C5" w:rsidRDefault="00A3687E" w:rsidP="00A3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42C5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796" w:type="dxa"/>
          </w:tcPr>
          <w:p w:rsidR="00A3687E" w:rsidRPr="00665CBD" w:rsidRDefault="00A537DC" w:rsidP="00A537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в литературоведение. История русской литературы и литературной критики. История зарубежной литературы</w:t>
            </w:r>
          </w:p>
        </w:tc>
      </w:tr>
      <w:tr w:rsidR="00A3687E" w:rsidRPr="00A3687E" w:rsidTr="00D341FA">
        <w:tc>
          <w:tcPr>
            <w:tcW w:w="2660" w:type="dxa"/>
          </w:tcPr>
          <w:p w:rsidR="00A3687E" w:rsidRPr="005742C5" w:rsidRDefault="00A3687E" w:rsidP="00A3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2C5">
              <w:rPr>
                <w:rFonts w:ascii="Times New Roman" w:hAnsi="Times New Roman" w:cs="Times New Roman"/>
                <w:sz w:val="28"/>
                <w:szCs w:val="28"/>
              </w:rPr>
              <w:t>Трудоёмкость</w:t>
            </w:r>
          </w:p>
        </w:tc>
        <w:tc>
          <w:tcPr>
            <w:tcW w:w="7796" w:type="dxa"/>
          </w:tcPr>
          <w:p w:rsidR="00A3687E" w:rsidRPr="003E02FF" w:rsidRDefault="007A1C87" w:rsidP="00D34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5CBD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="00204A80">
              <w:rPr>
                <w:rFonts w:ascii="Times New Roman" w:hAnsi="Times New Roman" w:cs="Times New Roman"/>
                <w:sz w:val="28"/>
                <w:szCs w:val="28"/>
              </w:rPr>
              <w:t xml:space="preserve"> зачётны</w:t>
            </w:r>
            <w:r w:rsidR="00D341F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15B5D" w:rsidRPr="003E02FF">
              <w:rPr>
                <w:rFonts w:ascii="Times New Roman" w:hAnsi="Times New Roman" w:cs="Times New Roman"/>
                <w:sz w:val="28"/>
                <w:szCs w:val="28"/>
              </w:rPr>
              <w:t xml:space="preserve"> единицы,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3E02FF" w:rsidRPr="003E0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B5D" w:rsidRPr="003E02FF">
              <w:rPr>
                <w:rFonts w:ascii="Times New Roman" w:hAnsi="Times New Roman" w:cs="Times New Roman"/>
                <w:sz w:val="28"/>
                <w:szCs w:val="28"/>
              </w:rPr>
              <w:t>академических часов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665CBD">
              <w:rPr>
                <w:rFonts w:ascii="Times New Roman" w:hAnsi="Times New Roman" w:cs="Times New Roman"/>
                <w:sz w:val="28"/>
                <w:szCs w:val="28"/>
              </w:rPr>
              <w:t xml:space="preserve"> аудиторных</w:t>
            </w:r>
            <w:r w:rsidR="00515B5D" w:rsidRPr="000F43F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F43FB" w:rsidRPr="000F43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15B5D" w:rsidRPr="000F43FB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самостоятельная работа</w:t>
            </w:r>
            <w:r w:rsidR="00515B5D" w:rsidRPr="003E02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3687E" w:rsidRPr="00A3687E" w:rsidTr="00D341FA">
        <w:tc>
          <w:tcPr>
            <w:tcW w:w="2660" w:type="dxa"/>
          </w:tcPr>
          <w:p w:rsidR="00A3687E" w:rsidRPr="005742C5" w:rsidRDefault="00A3687E" w:rsidP="00A3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2C5">
              <w:rPr>
                <w:rFonts w:ascii="Times New Roman" w:hAnsi="Times New Roman" w:cs="Times New Roman"/>
                <w:sz w:val="28"/>
                <w:szCs w:val="28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7796" w:type="dxa"/>
          </w:tcPr>
          <w:p w:rsidR="00A3687E" w:rsidRPr="00665CBD" w:rsidRDefault="007A1C87" w:rsidP="00204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65CBD" w:rsidRPr="00665CBD">
              <w:rPr>
                <w:rFonts w:ascii="Times New Roman" w:hAnsi="Times New Roman" w:cs="Times New Roman"/>
                <w:sz w:val="28"/>
                <w:szCs w:val="28"/>
              </w:rPr>
              <w:t xml:space="preserve"> семестр: </w:t>
            </w:r>
            <w:r w:rsidR="00204A80">
              <w:rPr>
                <w:rFonts w:ascii="Times New Roman" w:hAnsi="Times New Roman" w:cs="Times New Roman"/>
                <w:sz w:val="28"/>
                <w:szCs w:val="28"/>
              </w:rPr>
              <w:t>коллоквиум, контрольный срез</w:t>
            </w:r>
            <w:r w:rsidR="00665CBD" w:rsidRPr="00665C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341FA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тестовых заданий, </w:t>
            </w:r>
            <w:r w:rsidR="00515B5D" w:rsidRPr="00665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  <w:r w:rsidR="001B6C82" w:rsidRPr="00665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3687E" w:rsidRDefault="00A3687E" w:rsidP="00A3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87E" w:rsidRDefault="00A3687E" w:rsidP="00A3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87E" w:rsidRPr="00A3687E" w:rsidRDefault="00A3687E" w:rsidP="00A3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3687E" w:rsidRPr="00A3687E" w:rsidSect="00AE272D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687E"/>
    <w:rsid w:val="00010B1B"/>
    <w:rsid w:val="00014F98"/>
    <w:rsid w:val="000155A5"/>
    <w:rsid w:val="00022AE5"/>
    <w:rsid w:val="00027E11"/>
    <w:rsid w:val="0004027C"/>
    <w:rsid w:val="00065AD0"/>
    <w:rsid w:val="00097C24"/>
    <w:rsid w:val="000A2709"/>
    <w:rsid w:val="000C2EE8"/>
    <w:rsid w:val="000D6BDE"/>
    <w:rsid w:val="000F3FD9"/>
    <w:rsid w:val="000F43FB"/>
    <w:rsid w:val="001073BB"/>
    <w:rsid w:val="00116D78"/>
    <w:rsid w:val="00147E15"/>
    <w:rsid w:val="00151A55"/>
    <w:rsid w:val="00197BF8"/>
    <w:rsid w:val="001B6C82"/>
    <w:rsid w:val="001E64A6"/>
    <w:rsid w:val="001F1E28"/>
    <w:rsid w:val="001F2B99"/>
    <w:rsid w:val="001F38E5"/>
    <w:rsid w:val="0020180C"/>
    <w:rsid w:val="00204A80"/>
    <w:rsid w:val="00267DD9"/>
    <w:rsid w:val="0029436E"/>
    <w:rsid w:val="002A21FA"/>
    <w:rsid w:val="002B4633"/>
    <w:rsid w:val="002B76AA"/>
    <w:rsid w:val="002D3CBE"/>
    <w:rsid w:val="002E1188"/>
    <w:rsid w:val="0033072B"/>
    <w:rsid w:val="00341738"/>
    <w:rsid w:val="00354140"/>
    <w:rsid w:val="00377861"/>
    <w:rsid w:val="00384AC6"/>
    <w:rsid w:val="003C6920"/>
    <w:rsid w:val="003D1CB2"/>
    <w:rsid w:val="003D55F4"/>
    <w:rsid w:val="003E02FF"/>
    <w:rsid w:val="003E3804"/>
    <w:rsid w:val="00445CFF"/>
    <w:rsid w:val="00454250"/>
    <w:rsid w:val="00455B87"/>
    <w:rsid w:val="004703BB"/>
    <w:rsid w:val="004F6ABD"/>
    <w:rsid w:val="00515B5D"/>
    <w:rsid w:val="00516C38"/>
    <w:rsid w:val="00526961"/>
    <w:rsid w:val="00543B04"/>
    <w:rsid w:val="00546214"/>
    <w:rsid w:val="0054705C"/>
    <w:rsid w:val="005670EB"/>
    <w:rsid w:val="005742C5"/>
    <w:rsid w:val="00576DA3"/>
    <w:rsid w:val="00596BE4"/>
    <w:rsid w:val="005D6B97"/>
    <w:rsid w:val="005F722E"/>
    <w:rsid w:val="006047E9"/>
    <w:rsid w:val="0061255F"/>
    <w:rsid w:val="00665CBD"/>
    <w:rsid w:val="00667273"/>
    <w:rsid w:val="006852D9"/>
    <w:rsid w:val="006A324E"/>
    <w:rsid w:val="006D17CC"/>
    <w:rsid w:val="006D2A57"/>
    <w:rsid w:val="006E2A51"/>
    <w:rsid w:val="006E4495"/>
    <w:rsid w:val="006E5A68"/>
    <w:rsid w:val="006F0F98"/>
    <w:rsid w:val="007228B3"/>
    <w:rsid w:val="007375BA"/>
    <w:rsid w:val="00743203"/>
    <w:rsid w:val="0075411A"/>
    <w:rsid w:val="0075495A"/>
    <w:rsid w:val="007A1C87"/>
    <w:rsid w:val="007A725E"/>
    <w:rsid w:val="007B588E"/>
    <w:rsid w:val="007C68B0"/>
    <w:rsid w:val="007D58FA"/>
    <w:rsid w:val="007F02A7"/>
    <w:rsid w:val="00820332"/>
    <w:rsid w:val="00891D90"/>
    <w:rsid w:val="008C2B0C"/>
    <w:rsid w:val="008C476E"/>
    <w:rsid w:val="0092579E"/>
    <w:rsid w:val="00971033"/>
    <w:rsid w:val="009A3B67"/>
    <w:rsid w:val="009B77BC"/>
    <w:rsid w:val="009C7638"/>
    <w:rsid w:val="009D07AC"/>
    <w:rsid w:val="009E5248"/>
    <w:rsid w:val="009F6414"/>
    <w:rsid w:val="00A05DF0"/>
    <w:rsid w:val="00A0666A"/>
    <w:rsid w:val="00A30B18"/>
    <w:rsid w:val="00A3687E"/>
    <w:rsid w:val="00A537DC"/>
    <w:rsid w:val="00AC5511"/>
    <w:rsid w:val="00AD18B6"/>
    <w:rsid w:val="00AE272D"/>
    <w:rsid w:val="00B0775B"/>
    <w:rsid w:val="00B15755"/>
    <w:rsid w:val="00B2070C"/>
    <w:rsid w:val="00B23A5D"/>
    <w:rsid w:val="00B24D2A"/>
    <w:rsid w:val="00B41F60"/>
    <w:rsid w:val="00B56354"/>
    <w:rsid w:val="00B817D7"/>
    <w:rsid w:val="00BC7071"/>
    <w:rsid w:val="00BC7C53"/>
    <w:rsid w:val="00BD2F49"/>
    <w:rsid w:val="00BD619C"/>
    <w:rsid w:val="00BE56B3"/>
    <w:rsid w:val="00BF0B3E"/>
    <w:rsid w:val="00C051D8"/>
    <w:rsid w:val="00C124F2"/>
    <w:rsid w:val="00C33000"/>
    <w:rsid w:val="00C5646F"/>
    <w:rsid w:val="00C934FC"/>
    <w:rsid w:val="00CC5913"/>
    <w:rsid w:val="00CC5ADC"/>
    <w:rsid w:val="00CF1BE6"/>
    <w:rsid w:val="00D12AA8"/>
    <w:rsid w:val="00D341FA"/>
    <w:rsid w:val="00D5028C"/>
    <w:rsid w:val="00D81693"/>
    <w:rsid w:val="00DE5500"/>
    <w:rsid w:val="00DF0B87"/>
    <w:rsid w:val="00E23949"/>
    <w:rsid w:val="00E439FB"/>
    <w:rsid w:val="00E461C4"/>
    <w:rsid w:val="00E56EEA"/>
    <w:rsid w:val="00E64901"/>
    <w:rsid w:val="00E76CA9"/>
    <w:rsid w:val="00E848E5"/>
    <w:rsid w:val="00E92F07"/>
    <w:rsid w:val="00EA2438"/>
    <w:rsid w:val="00EA25FA"/>
    <w:rsid w:val="00EA46BE"/>
    <w:rsid w:val="00EC6385"/>
    <w:rsid w:val="00ED028E"/>
    <w:rsid w:val="00EF3B42"/>
    <w:rsid w:val="00EF6036"/>
    <w:rsid w:val="00F053A3"/>
    <w:rsid w:val="00F3008C"/>
    <w:rsid w:val="00F51326"/>
    <w:rsid w:val="00F65F54"/>
    <w:rsid w:val="00FC490F"/>
    <w:rsid w:val="00FD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8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USER_421</dc:creator>
  <cp:keywords/>
  <dc:description/>
  <cp:lastModifiedBy>Администратор</cp:lastModifiedBy>
  <cp:revision>20</cp:revision>
  <dcterms:created xsi:type="dcterms:W3CDTF">2009-06-29T21:47:00Z</dcterms:created>
  <dcterms:modified xsi:type="dcterms:W3CDTF">2022-10-14T10:41:00Z</dcterms:modified>
</cp:coreProperties>
</file>